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1A6" w:rsidRPr="002010AE" w:rsidRDefault="007F51A6" w:rsidP="007F51A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>
        <w:rPr>
          <w:rFonts w:ascii="Times New Roman" w:hAnsi="Times New Roman" w:cs="Times New Roman"/>
          <w:b/>
          <w:i/>
          <w:sz w:val="32"/>
          <w:szCs w:val="32"/>
        </w:rPr>
        <w:t>очей программе по родному язык</w:t>
      </w:r>
      <w:proofErr w:type="gramStart"/>
      <w:r>
        <w:rPr>
          <w:rFonts w:ascii="Times New Roman" w:hAnsi="Times New Roman" w:cs="Times New Roman"/>
          <w:b/>
          <w:i/>
          <w:sz w:val="32"/>
          <w:szCs w:val="32"/>
        </w:rPr>
        <w:t>у(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>татарский)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- 4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Сафиуллина Г.Н.</w:t>
            </w: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102 (3 часа в неделю)</w:t>
            </w: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1.ФЗ «Об образовании РФ», от 31.12.2012г;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2. ФГОС НОО от 6.10.2009 г.№373, ФГОС ООО от 17.12.2010г.№ 1897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ФГОС ОО от 17.05.2012 № 413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в ред. Приказов </w:t>
            </w:r>
            <w:proofErr w:type="spell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от26.1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1.2010 №1241, от22.09.2011 №235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, от18.12.2012 №1060, от 29.12.2014 № 1643, от18.05.2015 № 507, от31.12.2015 г.№ 1576, 1577,1578);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4. Примерные программы по предметам;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5. ООП ОУ;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6.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абочие программы по предметам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Приказ от 31.12.2015 № 1576,1577, 1578).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7. План – конспекты или технологические карты;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8. Контрольно – измерительные материалы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Рекомендации).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образования и науки)</w:t>
            </w:r>
            <w:proofErr w:type="gram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Письмо от 16 марта 2018 года № 0571)</w:t>
            </w: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Ф.Ш.Гарифуллина</w:t>
            </w:r>
            <w:proofErr w:type="spellEnd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, И.Х. </w:t>
            </w:r>
            <w:proofErr w:type="spell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«Татар </w:t>
            </w:r>
            <w:proofErr w:type="gramStart"/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>теле</w:t>
            </w:r>
            <w:proofErr w:type="gramEnd"/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>», учебник в 2ч., К., «М</w:t>
            </w:r>
            <w:r w:rsidRPr="008958D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әгариф-</w:t>
            </w: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Вакыт»,2014г.                                                                                                                         </w:t>
            </w: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коммуникативной компетенции в основных видах речевой деятельности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</w:t>
            </w:r>
            <w:proofErr w:type="gramEnd"/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 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овладению татарским языком как государственным языком Республики Татарстан;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 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приобщение учащихся к культуре и национальным традициям татарского народа,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 </w:t>
            </w:r>
          </w:p>
          <w:p w:rsidR="007F51A6" w:rsidRPr="008958D0" w:rsidRDefault="007F51A6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первоначальных представлений о единстве и многообразии языкового и культурного пространства России, о языке 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основе национального самосознания;</w:t>
            </w:r>
          </w:p>
          <w:p w:rsidR="007F51A6" w:rsidRPr="008958D0" w:rsidRDefault="007F51A6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диалогической и монологической устной и письменной речи; </w:t>
            </w:r>
          </w:p>
          <w:p w:rsidR="007F51A6" w:rsidRPr="008958D0" w:rsidRDefault="007F51A6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-развитие коммуникативных умений;</w:t>
            </w:r>
          </w:p>
          <w:p w:rsidR="007F51A6" w:rsidRPr="008958D0" w:rsidRDefault="007F51A6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нравственных и эстетических чувств; </w:t>
            </w:r>
          </w:p>
          <w:p w:rsidR="007F51A6" w:rsidRPr="008958D0" w:rsidRDefault="007F51A6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-развитие способностей к творческой деятель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Повторение-8ч.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Слово. Лексическое значение слова – 8</w:t>
            </w: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Словообразование-11ч. 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Части речи- 51ч.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Предложение, словосочетание-7ч.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Слова обращения, знаки препинания -1ч.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 сложные предложения-4ч. 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  <w:r w:rsidRPr="008958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Реч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ь-8ч. </w:t>
            </w:r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Повторение-4ч.</w:t>
            </w: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7F51A6" w:rsidRDefault="007F51A6" w:rsidP="004174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овладение познавательными универсальными учебными действиями: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наблюдения для получения информации об особенностях изучаемого объекта;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дить по предложенному плану опыт </w:t>
            </w: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формулировать выводы по результатам проведенного наблюдения, опыта;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основания для сравнения; формулировать выводы по его результатам;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объединять части объекта (объекты) по определенному признаку;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существенный признак для классификации; классифицировать изучаемые объекты;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осознанно использовать базовые </w:t>
            </w:r>
            <w:proofErr w:type="spellStart"/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овладение регулятивными учебными действиями: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учебную задачу, сохранять ее в процессе учебной деятельности;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оценивать результаты и процесс деятельности;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овладение коммуникативными универсальными учебными действиями: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участвовать в диалоге, соблюдать правила ведения диалога (слушать собеседника, признавать возможность существования разных точек </w:t>
            </w: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зрения, корректно и аргументированно высказывать свое мнение);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готовить небольшие публичные выступления;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4) овладение умениями работать с информацией: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схемы, таблицы для представления информации;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подбирать иллюстративный материал (рисунки, фото, плакаты) к тексту выступления;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5) овладение умениями участвовать в совместной деятельности: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7F51A6" w:rsidRPr="000808BF" w:rsidRDefault="007F51A6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7F51A6" w:rsidRPr="000808BF" w:rsidRDefault="007F51A6" w:rsidP="004174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проявлять готовность толерантно разрешать конфликты.</w:t>
            </w:r>
          </w:p>
          <w:p w:rsidR="007F51A6" w:rsidRPr="000808BF" w:rsidRDefault="007F51A6" w:rsidP="00417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2F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51A6" w:rsidRPr="000808BF" w:rsidRDefault="007F51A6" w:rsidP="00417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7F51A6" w:rsidRPr="000808BF" w:rsidRDefault="007F51A6" w:rsidP="004174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 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 </w:t>
            </w:r>
          </w:p>
          <w:p w:rsidR="007F51A6" w:rsidRPr="000808BF" w:rsidRDefault="007F51A6" w:rsidP="004174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</w:t>
            </w: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познание окружающего мира (формирование первоначальных представлений о научной картине мира); </w:t>
            </w:r>
            <w:proofErr w:type="gramEnd"/>
          </w:p>
          <w:p w:rsidR="007F51A6" w:rsidRPr="000808BF" w:rsidRDefault="007F51A6" w:rsidP="004174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   </w:t>
            </w:r>
            <w:proofErr w:type="gramEnd"/>
          </w:p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  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</w:t>
            </w:r>
            <w:proofErr w:type="gramEnd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7F51A6" w:rsidRDefault="007F51A6" w:rsidP="004174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7F51A6" w:rsidRPr="000808BF" w:rsidRDefault="007F51A6" w:rsidP="00417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7F51A6" w:rsidRPr="000808BF" w:rsidRDefault="007F51A6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      </w:r>
          </w:p>
          <w:p w:rsidR="007F51A6" w:rsidRPr="000808BF" w:rsidRDefault="007F51A6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позитивного отношения к правильной устной и письменной речи как показателям общей культуры и гражданской позиции человека.</w:t>
            </w:r>
          </w:p>
          <w:p w:rsidR="007F51A6" w:rsidRPr="000808BF" w:rsidRDefault="007F51A6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  <w:p w:rsidR="007F51A6" w:rsidRPr="000808BF" w:rsidRDefault="007F51A6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  <w:p w:rsidR="007F51A6" w:rsidRPr="000808BF" w:rsidRDefault="007F51A6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      </w:r>
          </w:p>
          <w:p w:rsidR="007F51A6" w:rsidRPr="000808BF" w:rsidRDefault="007F51A6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  <w:p w:rsidR="007F51A6" w:rsidRPr="000808BF" w:rsidRDefault="007F51A6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Освоение первоначальных научных представлений о системе и структуре татарского языка: фонетике и графике, лексике, словообразовании (</w:t>
            </w:r>
            <w:proofErr w:type="spellStart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морфологии и синтаксисе; об основных единицах языка, их признаках и особенностях употребления в речи;</w:t>
            </w:r>
          </w:p>
          <w:p w:rsidR="007F51A6" w:rsidRPr="000808BF" w:rsidRDefault="007F51A6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51A6" w:rsidTr="00417494">
        <w:tc>
          <w:tcPr>
            <w:tcW w:w="1876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7F51A6" w:rsidRPr="008958D0" w:rsidRDefault="007F51A6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 /ВГО</w:t>
            </w:r>
          </w:p>
        </w:tc>
      </w:tr>
    </w:tbl>
    <w:p w:rsidR="00B47A84" w:rsidRDefault="00B47A84">
      <w:bookmarkStart w:id="0" w:name="_GoBack"/>
      <w:bookmarkEnd w:id="0"/>
    </w:p>
    <w:sectPr w:rsidR="00B47A84" w:rsidSect="007F51A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F37"/>
    <w:rsid w:val="004E7F37"/>
    <w:rsid w:val="007F51A6"/>
    <w:rsid w:val="00B4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1590</Words>
  <Characters>9063</Characters>
  <Application>Microsoft Office Word</Application>
  <DocSecurity>0</DocSecurity>
  <Lines>75</Lines>
  <Paragraphs>21</Paragraphs>
  <ScaleCrop>false</ScaleCrop>
  <Company/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2019-11-08T11:10:00Z</dcterms:created>
  <dcterms:modified xsi:type="dcterms:W3CDTF">2019-11-08T11:10:00Z</dcterms:modified>
</cp:coreProperties>
</file>